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429B" w14:textId="19AC1699" w:rsidR="00884FB9" w:rsidRPr="00466770" w:rsidRDefault="00466770" w:rsidP="00466770">
      <w:pPr>
        <w:pStyle w:val="Titre1"/>
        <w:rPr>
          <w:rFonts w:asciiTheme="majorHAnsi" w:hAnsiTheme="majorHAnsi" w:cstheme="majorHAnsi"/>
          <w:szCs w:val="36"/>
        </w:rPr>
      </w:pPr>
      <w:r w:rsidRPr="00466770">
        <w:drawing>
          <wp:inline distT="0" distB="0" distL="0" distR="0" wp14:anchorId="2D7CA8F7" wp14:editId="226AC833">
            <wp:extent cx="647700" cy="670559"/>
            <wp:effectExtent l="0" t="0" r="0" b="0"/>
            <wp:docPr id="8" name="Image 8" descr="Point Conseil Budget - Dispositif labellisé République Français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Point Conseil Budget - Dispositif labellisé République Français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770">
        <w:t xml:space="preserve"> </w:t>
      </w:r>
      <w:r w:rsidRPr="00466770">
        <w:rPr>
          <w:szCs w:val="36"/>
        </w:rPr>
        <w:t>POINT CONSEIL BUDGET – FICHE DE LIAISON</w:t>
      </w:r>
    </w:p>
    <w:p w14:paraId="409BC4BE" w14:textId="2D324241" w:rsidR="00C30FA5" w:rsidRPr="00466770" w:rsidRDefault="00CD6231" w:rsidP="00466770">
      <w:pPr>
        <w:spacing w:before="480"/>
        <w:rPr>
          <w:rFonts w:asciiTheme="majorHAnsi" w:hAnsiTheme="majorHAnsi" w:cstheme="majorHAnsi"/>
        </w:rPr>
      </w:pPr>
      <w:r w:rsidRPr="00466770">
        <w:rPr>
          <w:rFonts w:asciiTheme="majorHAnsi" w:hAnsiTheme="majorHAnsi" w:cstheme="majorHAnsi"/>
        </w:rPr>
        <w:t xml:space="preserve">Cette fiche vise à faciliter la </w:t>
      </w:r>
      <w:r w:rsidR="00EC3903" w:rsidRPr="00466770">
        <w:rPr>
          <w:rFonts w:asciiTheme="majorHAnsi" w:hAnsiTheme="majorHAnsi" w:cstheme="majorHAnsi"/>
        </w:rPr>
        <w:t>t</w:t>
      </w:r>
      <w:r w:rsidRPr="00466770">
        <w:rPr>
          <w:rFonts w:asciiTheme="majorHAnsi" w:hAnsiTheme="majorHAnsi" w:cstheme="majorHAnsi"/>
        </w:rPr>
        <w:t>ransmission d’informations entre le</w:t>
      </w:r>
      <w:r w:rsidR="00466770" w:rsidRPr="00466770">
        <w:rPr>
          <w:rFonts w:asciiTheme="majorHAnsi" w:hAnsiTheme="majorHAnsi" w:cstheme="majorHAnsi"/>
        </w:rPr>
        <w:t xml:space="preserve"> point conseil budget (PCB), dispositif labellisé République Française</w:t>
      </w:r>
      <w:r w:rsidR="00466770">
        <w:rPr>
          <w:rFonts w:asciiTheme="majorHAnsi" w:hAnsiTheme="majorHAnsi" w:cstheme="majorHAnsi"/>
        </w:rPr>
        <w:t>,</w:t>
      </w:r>
      <w:r w:rsidRPr="00466770">
        <w:rPr>
          <w:rFonts w:asciiTheme="majorHAnsi" w:hAnsiTheme="majorHAnsi" w:cstheme="majorHAnsi"/>
        </w:rPr>
        <w:t xml:space="preserve"> et un autre PCB ou acteur partenaire du territoire. L’objectif est de faciliter l’orientation et la poursuite de l’accompagnement de la personne.</w:t>
      </w:r>
    </w:p>
    <w:p w14:paraId="498AF4AE" w14:textId="51DEF522" w:rsidR="00CD6231" w:rsidRPr="00466770" w:rsidRDefault="00CD6231" w:rsidP="00466770">
      <w:pPr>
        <w:spacing w:after="360"/>
        <w:rPr>
          <w:rFonts w:asciiTheme="majorHAnsi" w:hAnsiTheme="majorHAnsi" w:cstheme="majorHAnsi"/>
          <w:b/>
        </w:rPr>
      </w:pPr>
      <w:r w:rsidRPr="00466770">
        <w:rPr>
          <w:rFonts w:asciiTheme="majorHAnsi" w:hAnsiTheme="majorHAnsi" w:cstheme="majorHAnsi"/>
          <w:b/>
        </w:rPr>
        <w:t>Pour procéder au traitement de ses données, le consentement de la personne est nécessaire.</w:t>
      </w:r>
    </w:p>
    <w:tbl>
      <w:tblPr>
        <w:tblW w:w="94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au d'informations sur le ménage"/>
      </w:tblPr>
      <w:tblGrid>
        <w:gridCol w:w="4140"/>
        <w:gridCol w:w="5298"/>
      </w:tblGrid>
      <w:tr w:rsidR="00466770" w:rsidRPr="00466770" w14:paraId="066DDA01" w14:textId="77777777" w:rsidTr="00466770">
        <w:trPr>
          <w:trHeight w:val="27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BA2EF" w14:textId="55BA88E3" w:rsidR="00466770" w:rsidRPr="00466770" w:rsidRDefault="00466770" w:rsidP="00466770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M/Mme (nom/prénom)</w:t>
            </w: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69A65" w14:textId="776841F1" w:rsidR="00466770" w:rsidRPr="00466770" w:rsidRDefault="00466770" w:rsidP="00466770">
            <w:pPr>
              <w:spacing w:before="120" w:after="120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466770" w:rsidRPr="00466770" w14:paraId="57E640A0" w14:textId="77777777" w:rsidTr="00466770">
        <w:trPr>
          <w:trHeight w:val="266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9E79E" w14:textId="70A1D0F8" w:rsidR="00466770" w:rsidRPr="00466770" w:rsidRDefault="00466770" w:rsidP="00466770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Date de naissance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74CB3" w14:textId="0129E3D5" w:rsidR="00466770" w:rsidRPr="00466770" w:rsidRDefault="00466770" w:rsidP="00466770">
            <w:pPr>
              <w:spacing w:before="120" w:after="120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466770" w:rsidRPr="00466770" w14:paraId="0C4A935B" w14:textId="77777777" w:rsidTr="00466770">
        <w:trPr>
          <w:trHeight w:val="312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02935" w14:textId="1E624737" w:rsidR="00466770" w:rsidRPr="00466770" w:rsidRDefault="00466770" w:rsidP="00466770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Adresse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9A1A3" w14:textId="0D5E1FAA" w:rsidR="00466770" w:rsidRPr="00466770" w:rsidRDefault="00466770" w:rsidP="00466770">
            <w:pPr>
              <w:spacing w:before="120" w:after="120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466770" w:rsidRPr="00466770" w14:paraId="283B0788" w14:textId="77777777" w:rsidTr="00466770">
        <w:trPr>
          <w:trHeight w:val="317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4F5AD" w14:textId="7CD74A2F" w:rsidR="00466770" w:rsidRPr="00466770" w:rsidRDefault="00466770" w:rsidP="00466770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46677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Téléphone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1D3E6" w14:textId="77777777" w:rsidR="00466770" w:rsidRPr="00466770" w:rsidRDefault="00466770" w:rsidP="00466770">
            <w:pPr>
              <w:spacing w:before="120" w:after="120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466770" w:rsidRPr="00466770" w14:paraId="13DD1D6F" w14:textId="77777777" w:rsidTr="00466770">
        <w:trPr>
          <w:trHeight w:val="317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6E05B" w14:textId="076B2A45" w:rsidR="00466770" w:rsidRPr="00466770" w:rsidRDefault="00466770" w:rsidP="00466770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proofErr w:type="gramStart"/>
            <w:r w:rsidRPr="0046677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Email</w:t>
            </w:r>
            <w:proofErr w:type="gramEnd"/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9EAAF" w14:textId="77777777" w:rsidR="00466770" w:rsidRPr="00466770" w:rsidRDefault="00466770" w:rsidP="00466770">
            <w:pPr>
              <w:spacing w:before="120" w:after="120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466770" w:rsidRPr="00466770" w14:paraId="7FCABF5A" w14:textId="77777777" w:rsidTr="00466770">
        <w:trPr>
          <w:trHeight w:val="315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08E0" w14:textId="022B5545" w:rsidR="00466770" w:rsidRPr="00466770" w:rsidRDefault="00466770" w:rsidP="00466770">
            <w:pPr>
              <w:spacing w:before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46677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Orienté par </w:t>
            </w:r>
          </w:p>
          <w:p w14:paraId="182B64B5" w14:textId="425A4438" w:rsidR="00466770" w:rsidRPr="00466770" w:rsidRDefault="00466770" w:rsidP="00466770">
            <w:pPr>
              <w:spacing w:after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466770">
              <w:rPr>
                <w:rFonts w:asciiTheme="majorHAnsi" w:eastAsia="Times New Roman" w:hAnsiTheme="majorHAnsi" w:cstheme="majorHAnsi"/>
                <w:i/>
                <w:color w:val="000000"/>
              </w:rPr>
              <w:t xml:space="preserve">(Nom du service partenaire </w:t>
            </w:r>
            <w:proofErr w:type="spellStart"/>
            <w:r w:rsidRPr="00466770">
              <w:rPr>
                <w:rFonts w:asciiTheme="majorHAnsi" w:eastAsia="Times New Roman" w:hAnsiTheme="majorHAnsi" w:cstheme="majorHAnsi"/>
                <w:i/>
                <w:color w:val="000000"/>
              </w:rPr>
              <w:t>adresseur</w:t>
            </w:r>
            <w:proofErr w:type="spellEnd"/>
            <w:r w:rsidRPr="00466770">
              <w:rPr>
                <w:rFonts w:asciiTheme="majorHAnsi" w:eastAsia="Times New Roman" w:hAnsiTheme="majorHAnsi" w:cstheme="majorHAnsi"/>
                <w:i/>
                <w:color w:val="000000"/>
              </w:rPr>
              <w:t>)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20B6" w14:textId="3B1270D2" w:rsidR="00466770" w:rsidRPr="00466770" w:rsidRDefault="00466770" w:rsidP="00466770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466770" w:rsidRPr="00466770" w14:paraId="20BCB18D" w14:textId="77777777" w:rsidTr="00466770">
        <w:trPr>
          <w:trHeight w:val="299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4D642" w14:textId="40FE1C0F" w:rsidR="00466770" w:rsidRPr="00466770" w:rsidRDefault="00466770" w:rsidP="00466770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Nom du référent/de la référente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A181" w14:textId="49980CC2" w:rsidR="00466770" w:rsidRPr="00466770" w:rsidRDefault="00466770" w:rsidP="00466770">
            <w:pPr>
              <w:spacing w:before="120" w:after="120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466770" w:rsidRPr="00466770" w14:paraId="78F39E6F" w14:textId="77777777" w:rsidTr="00466770">
        <w:trPr>
          <w:trHeight w:val="314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B84AD" w14:textId="4D4DA78E" w:rsidR="00466770" w:rsidRPr="00466770" w:rsidRDefault="00466770" w:rsidP="00466770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46677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Motifs d’orientation</w:t>
            </w:r>
          </w:p>
        </w:tc>
        <w:tc>
          <w:tcPr>
            <w:tcW w:w="5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A5EF" w14:textId="692E3AAD" w:rsidR="00466770" w:rsidRPr="00466770" w:rsidRDefault="00466770" w:rsidP="00466770">
            <w:pPr>
              <w:spacing w:before="120" w:after="120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466770" w:rsidRPr="00466770" w14:paraId="5708D157" w14:textId="77777777" w:rsidTr="00466770">
        <w:trPr>
          <w:trHeight w:val="315"/>
        </w:trPr>
        <w:tc>
          <w:tcPr>
            <w:tcW w:w="9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129A94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4B5BAD" w14:textId="26CE5763" w:rsidR="00466770" w:rsidRPr="00466770" w:rsidRDefault="00466770" w:rsidP="00466770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46677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Résumé de la situation</w:t>
            </w:r>
          </w:p>
        </w:tc>
      </w:tr>
      <w:tr w:rsidR="00466770" w:rsidRPr="00466770" w14:paraId="01C7B501" w14:textId="77777777" w:rsidTr="00466770">
        <w:trPr>
          <w:trHeight w:val="43"/>
        </w:trPr>
        <w:tc>
          <w:tcPr>
            <w:tcW w:w="9438" w:type="dxa"/>
            <w:gridSpan w:val="2"/>
            <w:tcBorders>
              <w:top w:val="nil"/>
              <w:left w:val="single" w:sz="4" w:space="0" w:color="129A94"/>
              <w:bottom w:val="single" w:sz="4" w:space="0" w:color="129A94"/>
              <w:right w:val="single" w:sz="4" w:space="0" w:color="129A94"/>
            </w:tcBorders>
            <w:vAlign w:val="center"/>
            <w:hideMark/>
          </w:tcPr>
          <w:p w14:paraId="48E582B1" w14:textId="77777777" w:rsidR="00466770" w:rsidRDefault="00466770" w:rsidP="0046677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</w:p>
          <w:p w14:paraId="7D1D799E" w14:textId="7C6ABDFA" w:rsidR="00466770" w:rsidRDefault="00466770" w:rsidP="0046677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</w:p>
          <w:p w14:paraId="26070BF2" w14:textId="28C54A51" w:rsidR="006663E7" w:rsidRDefault="006663E7" w:rsidP="0046677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</w:p>
          <w:p w14:paraId="33C0C318" w14:textId="06D484BE" w:rsidR="006663E7" w:rsidRDefault="006663E7" w:rsidP="0046677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</w:p>
          <w:p w14:paraId="21F51231" w14:textId="3C2CEC77" w:rsidR="006663E7" w:rsidRDefault="006663E7" w:rsidP="0046677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</w:p>
          <w:p w14:paraId="22786F6B" w14:textId="758B3703" w:rsidR="006663E7" w:rsidRDefault="006663E7" w:rsidP="0046677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</w:p>
          <w:p w14:paraId="78CA7748" w14:textId="2D202351" w:rsidR="006663E7" w:rsidRDefault="006663E7" w:rsidP="0046677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</w:p>
          <w:p w14:paraId="44F7A175" w14:textId="1AB295C2" w:rsidR="006663E7" w:rsidRDefault="006663E7" w:rsidP="0046677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</w:p>
          <w:p w14:paraId="5027E30E" w14:textId="4A6D4FDA" w:rsidR="006663E7" w:rsidRDefault="006663E7" w:rsidP="0046677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</w:p>
          <w:p w14:paraId="5E9D4359" w14:textId="52C0BB9A" w:rsidR="006663E7" w:rsidRDefault="006663E7" w:rsidP="0046677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</w:p>
          <w:p w14:paraId="46E9F057" w14:textId="2900AA76" w:rsidR="006663E7" w:rsidRDefault="006663E7" w:rsidP="0046677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</w:p>
          <w:p w14:paraId="19983F2C" w14:textId="7CE80036" w:rsidR="006663E7" w:rsidRDefault="006663E7" w:rsidP="0046677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</w:p>
          <w:p w14:paraId="6B5D0F93" w14:textId="011DE145" w:rsidR="006663E7" w:rsidRDefault="006663E7" w:rsidP="0046677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</w:p>
          <w:p w14:paraId="7257BDA6" w14:textId="5CEB6BEB" w:rsidR="006663E7" w:rsidRDefault="006663E7" w:rsidP="0046677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</w:p>
          <w:p w14:paraId="4E97F468" w14:textId="3427CD0E" w:rsidR="006663E7" w:rsidRDefault="006663E7" w:rsidP="0046677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</w:p>
          <w:p w14:paraId="75F273F0" w14:textId="77777777" w:rsidR="006663E7" w:rsidRDefault="006663E7" w:rsidP="0046677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</w:p>
          <w:p w14:paraId="0EE15C77" w14:textId="77777777" w:rsidR="002034A1" w:rsidRDefault="002034A1" w:rsidP="0046677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</w:p>
          <w:p w14:paraId="35A122FB" w14:textId="27D3A2E9" w:rsidR="00466770" w:rsidRPr="00466770" w:rsidRDefault="00466770" w:rsidP="00466770">
            <w:pPr>
              <w:rPr>
                <w:rFonts w:asciiTheme="majorHAnsi" w:eastAsia="Times New Roman" w:hAnsiTheme="majorHAnsi" w:cstheme="majorHAnsi"/>
                <w:b/>
                <w:bCs/>
              </w:rPr>
            </w:pPr>
          </w:p>
        </w:tc>
      </w:tr>
    </w:tbl>
    <w:p w14:paraId="5654FAA0" w14:textId="77777777" w:rsidR="006663E7" w:rsidRDefault="006663E7">
      <w:pPr>
        <w:sectPr w:rsidR="006663E7" w:rsidSect="006663E7">
          <w:footerReference w:type="even" r:id="rId12"/>
          <w:footerReference w:type="default" r:id="rId13"/>
          <w:pgSz w:w="11900" w:h="16840"/>
          <w:pgMar w:top="1134" w:right="1417" w:bottom="1276" w:left="1417" w:header="0" w:footer="1134" w:gutter="0"/>
          <w:cols w:space="708"/>
          <w:docGrid w:linePitch="326"/>
        </w:sect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au de recensement des salaires et autres ressources du ménage"/>
      </w:tblPr>
      <w:tblGrid>
        <w:gridCol w:w="4172"/>
        <w:gridCol w:w="5467"/>
      </w:tblGrid>
      <w:tr w:rsidR="00466770" w:rsidRPr="00466770" w14:paraId="232F7F0D" w14:textId="77777777" w:rsidTr="00475955">
        <w:trPr>
          <w:trHeight w:val="279"/>
          <w:tblHeader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320EE" w14:textId="01AE66BA" w:rsidR="00466770" w:rsidRPr="00466770" w:rsidRDefault="00466770" w:rsidP="00466770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46677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lastRenderedPageBreak/>
              <w:t>SALAIRES ET AUTRES RESSOURCES</w:t>
            </w:r>
          </w:p>
        </w:tc>
      </w:tr>
      <w:tr w:rsidR="00466770" w:rsidRPr="00466770" w14:paraId="2184637B" w14:textId="77777777" w:rsidTr="00475955">
        <w:trPr>
          <w:trHeight w:val="26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D73B2" w14:textId="012B7BD8" w:rsidR="00466770" w:rsidRPr="00466770" w:rsidRDefault="00466770" w:rsidP="00466770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Salaire(s)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BC9C" w14:textId="797B17BB" w:rsidR="00466770" w:rsidRPr="00466770" w:rsidRDefault="00466770" w:rsidP="00466770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466770" w:rsidRPr="00466770" w14:paraId="3163E043" w14:textId="77777777" w:rsidTr="00475955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46436" w14:textId="6804C017" w:rsidR="00466770" w:rsidRPr="00466770" w:rsidRDefault="00466770" w:rsidP="00466770">
            <w:pPr>
              <w:spacing w:before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46677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Total pension(s)</w:t>
            </w:r>
          </w:p>
          <w:p w14:paraId="41493D10" w14:textId="609D90BB" w:rsidR="00466770" w:rsidRPr="00466770" w:rsidRDefault="00466770" w:rsidP="00466770">
            <w:pPr>
              <w:spacing w:after="120"/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</w:pPr>
            <w:r w:rsidRPr="00466770"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  <w:t>(</w:t>
            </w:r>
            <w:proofErr w:type="gramStart"/>
            <w:r w:rsidRPr="00466770"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  <w:t>préciser</w:t>
            </w:r>
            <w:proofErr w:type="gramEnd"/>
            <w:r w:rsidRPr="00466770"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CC57" w14:textId="4BBA3377" w:rsidR="00466770" w:rsidRPr="00466770" w:rsidRDefault="00466770" w:rsidP="00B77C7A">
            <w:pPr>
              <w:spacing w:before="120" w:after="120"/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</w:pPr>
          </w:p>
        </w:tc>
      </w:tr>
      <w:tr w:rsidR="00466770" w:rsidRPr="00466770" w14:paraId="013C7361" w14:textId="77777777" w:rsidTr="00475955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4EDAC" w14:textId="77777777" w:rsidR="00466770" w:rsidRPr="00466770" w:rsidRDefault="00466770" w:rsidP="00466770">
            <w:pPr>
              <w:spacing w:before="120"/>
              <w:rPr>
                <w:rFonts w:asciiTheme="majorHAnsi" w:eastAsia="Times New Roman" w:hAnsiTheme="majorHAnsi" w:cstheme="majorHAnsi"/>
                <w:bCs/>
                <w:color w:val="000000"/>
              </w:rPr>
            </w:pPr>
            <w:r w:rsidRPr="00466770">
              <w:rPr>
                <w:rFonts w:asciiTheme="majorHAnsi" w:eastAsia="Times New Roman" w:hAnsiTheme="majorHAnsi" w:cstheme="majorHAnsi"/>
                <w:bCs/>
                <w:color w:val="000000"/>
              </w:rPr>
              <w:t>Pension 1</w:t>
            </w:r>
          </w:p>
          <w:p w14:paraId="33EC5641" w14:textId="61285B3B" w:rsidR="00466770" w:rsidRPr="00466770" w:rsidRDefault="00466770" w:rsidP="00466770">
            <w:pPr>
              <w:spacing w:after="120"/>
              <w:rPr>
                <w:rFonts w:asciiTheme="majorHAnsi" w:eastAsia="Times New Roman" w:hAnsiTheme="majorHAnsi" w:cstheme="majorHAnsi"/>
                <w:bCs/>
                <w:color w:val="000000"/>
              </w:rPr>
            </w:pPr>
            <w:r w:rsidRPr="00466770"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  <w:t>(</w:t>
            </w:r>
            <w:proofErr w:type="gramStart"/>
            <w:r w:rsidRPr="00466770"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  <w:t>préciser</w:t>
            </w:r>
            <w:proofErr w:type="gramEnd"/>
            <w:r w:rsidRPr="00466770"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B9F6" w14:textId="77777777" w:rsidR="00466770" w:rsidRPr="00466770" w:rsidRDefault="00466770" w:rsidP="00B77C7A">
            <w:pPr>
              <w:spacing w:before="120" w:after="120"/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</w:pPr>
          </w:p>
        </w:tc>
      </w:tr>
      <w:tr w:rsidR="00466770" w:rsidRPr="00466770" w14:paraId="54FA771B" w14:textId="77777777" w:rsidTr="00475955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D50BD" w14:textId="77777777" w:rsidR="00466770" w:rsidRPr="00466770" w:rsidRDefault="00466770" w:rsidP="00466770">
            <w:pPr>
              <w:spacing w:before="120"/>
              <w:rPr>
                <w:rFonts w:asciiTheme="majorHAnsi" w:eastAsia="Times New Roman" w:hAnsiTheme="majorHAnsi" w:cstheme="majorHAnsi"/>
                <w:bCs/>
                <w:color w:val="000000"/>
              </w:rPr>
            </w:pPr>
            <w:r w:rsidRPr="00466770">
              <w:rPr>
                <w:rFonts w:asciiTheme="majorHAnsi" w:eastAsia="Times New Roman" w:hAnsiTheme="majorHAnsi" w:cstheme="majorHAnsi"/>
                <w:bCs/>
                <w:color w:val="000000"/>
              </w:rPr>
              <w:t>Pension 2</w:t>
            </w:r>
          </w:p>
          <w:p w14:paraId="3A6D0093" w14:textId="38C44F84" w:rsidR="00466770" w:rsidRPr="00466770" w:rsidRDefault="00466770" w:rsidP="00466770">
            <w:pPr>
              <w:spacing w:after="120"/>
              <w:rPr>
                <w:rFonts w:asciiTheme="majorHAnsi" w:eastAsia="Times New Roman" w:hAnsiTheme="majorHAnsi" w:cstheme="majorHAnsi"/>
                <w:bCs/>
                <w:color w:val="000000"/>
              </w:rPr>
            </w:pPr>
            <w:r w:rsidRPr="00466770"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  <w:t>(</w:t>
            </w:r>
            <w:proofErr w:type="gramStart"/>
            <w:r w:rsidRPr="00466770"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  <w:t>préciser</w:t>
            </w:r>
            <w:proofErr w:type="gramEnd"/>
            <w:r w:rsidRPr="00466770"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C991" w14:textId="77777777" w:rsidR="00466770" w:rsidRPr="00466770" w:rsidRDefault="00466770" w:rsidP="00B77C7A">
            <w:pPr>
              <w:spacing w:before="120" w:after="120"/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</w:pPr>
          </w:p>
        </w:tc>
      </w:tr>
      <w:tr w:rsidR="00466770" w:rsidRPr="00466770" w14:paraId="4EE1FEE0" w14:textId="77777777" w:rsidTr="00475955">
        <w:trPr>
          <w:trHeight w:val="31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70BFF" w14:textId="690A6B4D" w:rsidR="00466770" w:rsidRPr="00466770" w:rsidRDefault="00466770" w:rsidP="00466770">
            <w:pPr>
              <w:spacing w:before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46677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Total prestation(s)</w:t>
            </w:r>
          </w:p>
          <w:p w14:paraId="463C74C7" w14:textId="11D3B373" w:rsidR="00466770" w:rsidRPr="00466770" w:rsidRDefault="00466770" w:rsidP="00466770">
            <w:pPr>
              <w:spacing w:after="120"/>
              <w:rPr>
                <w:rFonts w:asciiTheme="majorHAnsi" w:eastAsia="Times New Roman" w:hAnsiTheme="majorHAnsi" w:cstheme="majorHAnsi"/>
                <w:bCs/>
                <w:color w:val="000000"/>
              </w:rPr>
            </w:pPr>
            <w:r w:rsidRPr="00466770"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  <w:t>(</w:t>
            </w:r>
            <w:proofErr w:type="gramStart"/>
            <w:r w:rsidRPr="00466770"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  <w:t>préciser</w:t>
            </w:r>
            <w:proofErr w:type="gramEnd"/>
            <w:r w:rsidRPr="00466770"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41448" w14:textId="679015B3" w:rsidR="00466770" w:rsidRPr="00466770" w:rsidRDefault="00466770" w:rsidP="00B77C7A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466770" w:rsidRPr="00466770" w14:paraId="07BF7B66" w14:textId="77777777" w:rsidTr="00475955">
        <w:trPr>
          <w:trHeight w:val="31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0D104" w14:textId="77777777" w:rsidR="00466770" w:rsidRPr="00466770" w:rsidRDefault="00466770" w:rsidP="00466770">
            <w:pPr>
              <w:spacing w:before="120"/>
              <w:rPr>
                <w:rFonts w:asciiTheme="majorHAnsi" w:eastAsia="Times New Roman" w:hAnsiTheme="majorHAnsi" w:cstheme="majorHAnsi"/>
                <w:bCs/>
                <w:color w:val="000000"/>
              </w:rPr>
            </w:pPr>
            <w:r w:rsidRPr="00466770">
              <w:rPr>
                <w:rFonts w:asciiTheme="majorHAnsi" w:eastAsia="Times New Roman" w:hAnsiTheme="majorHAnsi" w:cstheme="majorHAnsi"/>
                <w:bCs/>
                <w:color w:val="000000"/>
              </w:rPr>
              <w:t>Prestation 1</w:t>
            </w:r>
          </w:p>
          <w:p w14:paraId="69ADE49B" w14:textId="09C8E090" w:rsidR="00466770" w:rsidRPr="00466770" w:rsidRDefault="00466770" w:rsidP="00466770">
            <w:pPr>
              <w:spacing w:after="120"/>
              <w:rPr>
                <w:rFonts w:asciiTheme="majorHAnsi" w:eastAsia="Times New Roman" w:hAnsiTheme="majorHAnsi" w:cstheme="majorHAnsi"/>
                <w:bCs/>
                <w:color w:val="000000"/>
              </w:rPr>
            </w:pPr>
            <w:r w:rsidRPr="00466770"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  <w:t>(</w:t>
            </w:r>
            <w:proofErr w:type="gramStart"/>
            <w:r w:rsidRPr="00466770"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  <w:t>préciser</w:t>
            </w:r>
            <w:proofErr w:type="gramEnd"/>
            <w:r w:rsidRPr="00466770"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0059" w14:textId="77777777" w:rsidR="00466770" w:rsidRPr="00466770" w:rsidRDefault="00466770" w:rsidP="00B77C7A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466770" w:rsidRPr="00466770" w14:paraId="7D1AF3BF" w14:textId="77777777" w:rsidTr="00475955">
        <w:trPr>
          <w:trHeight w:val="31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4A08F" w14:textId="77777777" w:rsidR="00466770" w:rsidRPr="00466770" w:rsidRDefault="00466770" w:rsidP="00466770">
            <w:pPr>
              <w:spacing w:before="120"/>
              <w:rPr>
                <w:rFonts w:asciiTheme="majorHAnsi" w:eastAsia="Times New Roman" w:hAnsiTheme="majorHAnsi" w:cstheme="majorHAnsi"/>
                <w:bCs/>
                <w:color w:val="000000"/>
              </w:rPr>
            </w:pPr>
            <w:r w:rsidRPr="00466770">
              <w:rPr>
                <w:rFonts w:asciiTheme="majorHAnsi" w:eastAsia="Times New Roman" w:hAnsiTheme="majorHAnsi" w:cstheme="majorHAnsi"/>
                <w:bCs/>
                <w:color w:val="000000"/>
              </w:rPr>
              <w:t>Prestation 2</w:t>
            </w:r>
          </w:p>
          <w:p w14:paraId="3EE4E44F" w14:textId="0219A512" w:rsidR="00466770" w:rsidRPr="00466770" w:rsidRDefault="00466770" w:rsidP="00466770">
            <w:pPr>
              <w:spacing w:after="120"/>
              <w:rPr>
                <w:rFonts w:asciiTheme="majorHAnsi" w:eastAsia="Times New Roman" w:hAnsiTheme="majorHAnsi" w:cstheme="majorHAnsi"/>
                <w:bCs/>
                <w:color w:val="000000"/>
              </w:rPr>
            </w:pPr>
            <w:r w:rsidRPr="00466770"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  <w:t>(</w:t>
            </w:r>
            <w:proofErr w:type="gramStart"/>
            <w:r w:rsidRPr="00466770"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  <w:t>préciser</w:t>
            </w:r>
            <w:proofErr w:type="gramEnd"/>
            <w:r w:rsidRPr="00466770"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818A" w14:textId="77777777" w:rsidR="00466770" w:rsidRPr="00466770" w:rsidRDefault="00466770" w:rsidP="00B77C7A">
            <w:pPr>
              <w:spacing w:before="120" w:after="120"/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</w:pPr>
          </w:p>
        </w:tc>
      </w:tr>
      <w:tr w:rsidR="00466770" w:rsidRPr="00466770" w14:paraId="53D4F376" w14:textId="77777777" w:rsidTr="00475955">
        <w:trPr>
          <w:trHeight w:val="31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5750E" w14:textId="7BB4117D" w:rsidR="00466770" w:rsidRPr="00466770" w:rsidRDefault="00466770" w:rsidP="00466770">
            <w:pPr>
              <w:spacing w:before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Autres ressources</w:t>
            </w:r>
          </w:p>
          <w:p w14:paraId="61F9973A" w14:textId="4818A72E" w:rsidR="00466770" w:rsidRPr="00466770" w:rsidRDefault="006663E7" w:rsidP="00466770">
            <w:pPr>
              <w:spacing w:after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  <w:t>(</w:t>
            </w:r>
            <w:proofErr w:type="gramStart"/>
            <w:r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  <w:t>préciser</w:t>
            </w:r>
            <w:proofErr w:type="gramEnd"/>
            <w:r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  <w:t>)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D97CC" w14:textId="0EBE5789" w:rsidR="00466770" w:rsidRPr="00466770" w:rsidRDefault="00466770" w:rsidP="00B77C7A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466770" w:rsidRPr="00466770" w14:paraId="7B393300" w14:textId="77777777" w:rsidTr="00475955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2DC5A93" w14:textId="09B56594" w:rsidR="00466770" w:rsidRPr="00466770" w:rsidRDefault="00466770" w:rsidP="00466770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TOTAL RESSOURCES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DE542" w14:textId="28EE23B3" w:rsidR="00466770" w:rsidRPr="00466770" w:rsidRDefault="00466770" w:rsidP="00B77C7A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</w:tbl>
    <w:tbl>
      <w:tblPr>
        <w:tblpPr w:leftFromText="141" w:rightFromText="141" w:vertAnchor="text" w:horzAnchor="margin" w:tblpY="309"/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au des charges mensuelles du ménage"/>
      </w:tblPr>
      <w:tblGrid>
        <w:gridCol w:w="4052"/>
        <w:gridCol w:w="5587"/>
      </w:tblGrid>
      <w:tr w:rsidR="00475955" w:rsidRPr="002034A1" w14:paraId="55AEA617" w14:textId="77777777" w:rsidTr="00475955">
        <w:trPr>
          <w:trHeight w:val="279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F305A" w14:textId="77777777" w:rsidR="00475955" w:rsidRPr="00466770" w:rsidRDefault="00475955" w:rsidP="00475955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46677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CHARGES MENSUELLES </w:t>
            </w:r>
          </w:p>
        </w:tc>
      </w:tr>
      <w:tr w:rsidR="00475955" w:rsidRPr="00466770" w14:paraId="1D793CD9" w14:textId="77777777" w:rsidTr="00475955">
        <w:trPr>
          <w:trHeight w:val="266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9F71" w14:textId="77777777" w:rsidR="00475955" w:rsidRPr="00466770" w:rsidRDefault="00475955" w:rsidP="00475955">
            <w:pPr>
              <w:spacing w:before="120"/>
              <w:ind w:right="-5508"/>
              <w:rPr>
                <w:rFonts w:asciiTheme="majorHAnsi" w:hAnsiTheme="majorHAnsi" w:cstheme="majorHAnsi"/>
                <w:b/>
              </w:rPr>
            </w:pPr>
            <w:r w:rsidRPr="00466770">
              <w:rPr>
                <w:rFonts w:asciiTheme="majorHAnsi" w:hAnsiTheme="majorHAnsi" w:cstheme="majorHAnsi"/>
                <w:b/>
              </w:rPr>
              <w:t xml:space="preserve">Loyers </w:t>
            </w:r>
          </w:p>
          <w:p w14:paraId="6CBF78C8" w14:textId="77777777" w:rsidR="00475955" w:rsidRPr="00466770" w:rsidRDefault="00475955" w:rsidP="00475955">
            <w:pPr>
              <w:spacing w:after="120"/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</w:rPr>
            </w:pPr>
            <w:r w:rsidRPr="00466770">
              <w:rPr>
                <w:rFonts w:asciiTheme="majorHAnsi" w:hAnsiTheme="majorHAnsi" w:cstheme="majorHAnsi"/>
                <w:i/>
              </w:rPr>
              <w:t>(</w:t>
            </w:r>
            <w:proofErr w:type="gramStart"/>
            <w:r w:rsidRPr="00466770">
              <w:rPr>
                <w:rFonts w:asciiTheme="majorHAnsi" w:hAnsiTheme="majorHAnsi" w:cstheme="majorHAnsi"/>
                <w:i/>
              </w:rPr>
              <w:t>charges</w:t>
            </w:r>
            <w:proofErr w:type="gramEnd"/>
            <w:r w:rsidRPr="00466770">
              <w:rPr>
                <w:rFonts w:asciiTheme="majorHAnsi" w:hAnsiTheme="majorHAnsi" w:cstheme="majorHAnsi"/>
                <w:i/>
              </w:rPr>
              <w:t xml:space="preserve"> comprises)</w:t>
            </w:r>
          </w:p>
        </w:tc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7C7B" w14:textId="77777777" w:rsidR="00475955" w:rsidRPr="00466770" w:rsidRDefault="00475955" w:rsidP="00475955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475955" w:rsidRPr="006663E7" w14:paraId="13D39225" w14:textId="77777777" w:rsidTr="00475955">
        <w:trPr>
          <w:trHeight w:val="312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1338" w14:textId="77777777" w:rsidR="00475955" w:rsidRPr="006663E7" w:rsidRDefault="00475955" w:rsidP="00475955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466770">
              <w:rPr>
                <w:rFonts w:asciiTheme="majorHAnsi" w:hAnsiTheme="majorHAnsi" w:cstheme="majorHAnsi"/>
                <w:b/>
              </w:rPr>
              <w:t>Crédit immobilier</w:t>
            </w:r>
          </w:p>
        </w:tc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22A3" w14:textId="77777777" w:rsidR="00475955" w:rsidRPr="006663E7" w:rsidRDefault="00475955" w:rsidP="00475955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75955" w:rsidRPr="00466770" w14:paraId="6559F885" w14:textId="77777777" w:rsidTr="00475955">
        <w:trPr>
          <w:trHeight w:val="744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A617F" w14:textId="77777777" w:rsidR="00475955" w:rsidRPr="00466770" w:rsidRDefault="00475955" w:rsidP="00475955">
            <w:pPr>
              <w:spacing w:before="120" w:after="24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Crédit(s) à la consommation</w:t>
            </w:r>
          </w:p>
        </w:tc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069F" w14:textId="77777777" w:rsidR="00475955" w:rsidRPr="00466770" w:rsidRDefault="00475955" w:rsidP="00475955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</w:pPr>
          </w:p>
        </w:tc>
      </w:tr>
      <w:tr w:rsidR="00475955" w:rsidRPr="00466770" w14:paraId="34D049DC" w14:textId="77777777" w:rsidTr="00475955">
        <w:trPr>
          <w:trHeight w:val="312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002B2" w14:textId="77777777" w:rsidR="00475955" w:rsidRPr="00466770" w:rsidRDefault="00475955" w:rsidP="00475955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66770">
              <w:rPr>
                <w:rFonts w:asciiTheme="majorHAnsi" w:hAnsiTheme="majorHAnsi" w:cstheme="majorHAnsi"/>
                <w:b/>
              </w:rPr>
              <w:t xml:space="preserve">Autres charges fixes </w:t>
            </w:r>
          </w:p>
          <w:p w14:paraId="60945495" w14:textId="77777777" w:rsidR="00475955" w:rsidRPr="00466770" w:rsidRDefault="00475955" w:rsidP="00475955">
            <w:pPr>
              <w:spacing w:after="120"/>
              <w:rPr>
                <w:rFonts w:asciiTheme="majorHAnsi" w:hAnsiTheme="majorHAnsi" w:cstheme="majorHAnsi"/>
                <w:i/>
              </w:rPr>
            </w:pPr>
            <w:r w:rsidRPr="00466770">
              <w:rPr>
                <w:rFonts w:asciiTheme="majorHAnsi" w:hAnsiTheme="majorHAnsi" w:cstheme="majorHAnsi"/>
                <w:i/>
              </w:rPr>
              <w:t>(</w:t>
            </w:r>
            <w:proofErr w:type="gramStart"/>
            <w:r w:rsidRPr="00466770">
              <w:rPr>
                <w:rFonts w:asciiTheme="majorHAnsi" w:hAnsiTheme="majorHAnsi" w:cstheme="majorHAnsi"/>
                <w:i/>
              </w:rPr>
              <w:t>y</w:t>
            </w:r>
            <w:proofErr w:type="gramEnd"/>
            <w:r w:rsidRPr="00466770">
              <w:rPr>
                <w:rFonts w:asciiTheme="majorHAnsi" w:hAnsiTheme="majorHAnsi" w:cstheme="majorHAnsi"/>
                <w:i/>
              </w:rPr>
              <w:t xml:space="preserve"> compris charges de communication et mobilité)</w:t>
            </w:r>
          </w:p>
        </w:tc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C3E0" w14:textId="77777777" w:rsidR="00475955" w:rsidRPr="00466770" w:rsidRDefault="00475955" w:rsidP="00475955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</w:pPr>
          </w:p>
        </w:tc>
      </w:tr>
      <w:tr w:rsidR="00475955" w:rsidRPr="00466770" w14:paraId="09B6735C" w14:textId="77777777" w:rsidTr="00475955">
        <w:trPr>
          <w:trHeight w:val="312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E3C76" w14:textId="77777777" w:rsidR="00475955" w:rsidRPr="00466770" w:rsidRDefault="00475955" w:rsidP="00475955">
            <w:pPr>
              <w:spacing w:before="120" w:after="120"/>
              <w:rPr>
                <w:rFonts w:asciiTheme="majorHAnsi" w:hAnsiTheme="majorHAnsi" w:cstheme="majorHAnsi"/>
                <w:b/>
              </w:rPr>
            </w:pPr>
            <w:r w:rsidRPr="00466770">
              <w:rPr>
                <w:rFonts w:asciiTheme="majorHAnsi" w:hAnsiTheme="majorHAnsi" w:cstheme="majorHAnsi"/>
                <w:b/>
              </w:rPr>
              <w:t xml:space="preserve">Mensualités échéancier </w:t>
            </w:r>
            <w:r>
              <w:rPr>
                <w:rFonts w:asciiTheme="majorHAnsi" w:hAnsiTheme="majorHAnsi" w:cstheme="majorHAnsi"/>
                <w:b/>
              </w:rPr>
              <w:t>remboursement de dettes</w:t>
            </w:r>
          </w:p>
        </w:tc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255E7" w14:textId="77777777" w:rsidR="00475955" w:rsidRPr="00466770" w:rsidRDefault="00475955" w:rsidP="00475955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</w:rPr>
            </w:pPr>
          </w:p>
        </w:tc>
      </w:tr>
      <w:tr w:rsidR="00475955" w:rsidRPr="00466770" w14:paraId="4CCC1B7B" w14:textId="77777777" w:rsidTr="00475955">
        <w:trPr>
          <w:trHeight w:val="317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4E63" w14:textId="77777777" w:rsidR="00475955" w:rsidRPr="00466770" w:rsidRDefault="00475955" w:rsidP="00475955">
            <w:pPr>
              <w:spacing w:before="120"/>
              <w:rPr>
                <w:rFonts w:asciiTheme="majorHAnsi" w:hAnsiTheme="majorHAnsi" w:cstheme="majorHAnsi"/>
                <w:b/>
              </w:rPr>
            </w:pPr>
            <w:r w:rsidRPr="00466770">
              <w:rPr>
                <w:rFonts w:asciiTheme="majorHAnsi" w:hAnsiTheme="majorHAnsi" w:cstheme="majorHAnsi"/>
                <w:b/>
              </w:rPr>
              <w:t xml:space="preserve">Autres charges </w:t>
            </w:r>
          </w:p>
          <w:p w14:paraId="03F00E20" w14:textId="77777777" w:rsidR="00475955" w:rsidRPr="00466770" w:rsidRDefault="00475955" w:rsidP="00475955">
            <w:pPr>
              <w:spacing w:after="120"/>
              <w:rPr>
                <w:rFonts w:asciiTheme="majorHAnsi" w:hAnsiTheme="majorHAnsi" w:cstheme="majorHAnsi"/>
                <w:i/>
              </w:rPr>
            </w:pPr>
            <w:r w:rsidRPr="00466770">
              <w:rPr>
                <w:rFonts w:asciiTheme="majorHAnsi" w:hAnsiTheme="majorHAnsi" w:cstheme="majorHAnsi"/>
                <w:i/>
              </w:rPr>
              <w:t>(</w:t>
            </w:r>
            <w:proofErr w:type="gramStart"/>
            <w:r w:rsidRPr="00466770">
              <w:rPr>
                <w:rFonts w:asciiTheme="majorHAnsi" w:hAnsiTheme="majorHAnsi" w:cstheme="majorHAnsi"/>
                <w:i/>
              </w:rPr>
              <w:t>préciser</w:t>
            </w:r>
            <w:proofErr w:type="gramEnd"/>
            <w:r w:rsidRPr="00466770">
              <w:rPr>
                <w:rFonts w:asciiTheme="majorHAnsi" w:hAnsiTheme="majorHAnsi" w:cstheme="majorHAnsi"/>
                <w:i/>
              </w:rPr>
              <w:t>)</w:t>
            </w:r>
          </w:p>
        </w:tc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9327" w14:textId="77777777" w:rsidR="00475955" w:rsidRPr="00466770" w:rsidRDefault="00475955" w:rsidP="00475955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475955" w:rsidRPr="00466770" w14:paraId="6B2F9F54" w14:textId="77777777" w:rsidTr="00475955">
        <w:trPr>
          <w:trHeight w:val="315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470F21" w14:textId="77777777" w:rsidR="00475955" w:rsidRPr="00466770" w:rsidRDefault="00475955" w:rsidP="00475955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46677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TOTAL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CHARGES</w:t>
            </w:r>
          </w:p>
        </w:tc>
        <w:tc>
          <w:tcPr>
            <w:tcW w:w="5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1C4FD6" w14:textId="77777777" w:rsidR="00475955" w:rsidRPr="00466770" w:rsidRDefault="00475955" w:rsidP="00475955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</w:tbl>
    <w:p w14:paraId="064362FF" w14:textId="77777777" w:rsidR="006663E7" w:rsidRDefault="006663E7">
      <w:pPr>
        <w:sectPr w:rsidR="006663E7" w:rsidSect="002034A1">
          <w:pgSz w:w="11900" w:h="16840"/>
          <w:pgMar w:top="977" w:right="1417" w:bottom="1417" w:left="1417" w:header="0" w:footer="1134" w:gutter="0"/>
          <w:cols w:space="708"/>
          <w:docGrid w:linePitch="326"/>
        </w:sectPr>
      </w:pPr>
    </w:p>
    <w:p w14:paraId="0350A21D" w14:textId="77777777" w:rsidR="00B77C7A" w:rsidRDefault="00B77C7A"/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au des dettes du ménage"/>
      </w:tblPr>
      <w:tblGrid>
        <w:gridCol w:w="4052"/>
        <w:gridCol w:w="5587"/>
      </w:tblGrid>
      <w:tr w:rsidR="006663E7" w:rsidRPr="00466770" w14:paraId="32D4F3BE" w14:textId="77777777" w:rsidTr="00B77C7A">
        <w:trPr>
          <w:trHeight w:val="279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0554C" w14:textId="042E4AD2" w:rsidR="006663E7" w:rsidRPr="00466770" w:rsidRDefault="006663E7" w:rsidP="006663E7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46677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DETTES DU MÉNAGE</w:t>
            </w:r>
          </w:p>
        </w:tc>
      </w:tr>
      <w:tr w:rsidR="006663E7" w:rsidRPr="00466770" w14:paraId="48D2A527" w14:textId="77777777" w:rsidTr="006663E7">
        <w:trPr>
          <w:trHeight w:val="293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F8A42" w14:textId="7DBB6142" w:rsidR="006663E7" w:rsidRPr="00466770" w:rsidRDefault="006663E7" w:rsidP="006663E7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46677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Montant total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FB18" w14:textId="367BBA86" w:rsidR="006663E7" w:rsidRPr="00466770" w:rsidRDefault="006663E7" w:rsidP="006663E7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  <w:tr w:rsidR="006663E7" w:rsidRPr="00466770" w14:paraId="15ABB1BB" w14:textId="77777777" w:rsidTr="006663E7">
        <w:trPr>
          <w:trHeight w:val="292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A2202" w14:textId="192E82EB" w:rsidR="006663E7" w:rsidRPr="00466770" w:rsidRDefault="006663E7" w:rsidP="006663E7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46677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Montants impayés éventuels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37CE" w14:textId="0987C62B" w:rsidR="006663E7" w:rsidRPr="00466770" w:rsidRDefault="006663E7" w:rsidP="006663E7">
            <w:pPr>
              <w:spacing w:before="120" w:after="120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</w:tr>
    </w:tbl>
    <w:p w14:paraId="73C9DE89" w14:textId="77777777" w:rsidR="00475955" w:rsidRDefault="00475955" w:rsidP="002034A1">
      <w:pPr>
        <w:spacing w:before="360" w:after="120"/>
        <w:rPr>
          <w:rFonts w:asciiTheme="majorHAnsi" w:hAnsiTheme="majorHAnsi" w:cstheme="majorHAnsi"/>
        </w:rPr>
      </w:pPr>
    </w:p>
    <w:p w14:paraId="5E4A9CF1" w14:textId="2F3733C5" w:rsidR="007E1271" w:rsidRPr="00466770" w:rsidRDefault="006663E7" w:rsidP="002034A1">
      <w:pPr>
        <w:spacing w:before="360"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Confidentialité des données :</w:t>
      </w:r>
    </w:p>
    <w:p w14:paraId="44DC87A5" w14:textId="49570DDF" w:rsidR="007E1271" w:rsidRPr="00466770" w:rsidRDefault="007E1271" w:rsidP="00466770">
      <w:pPr>
        <w:rPr>
          <w:rFonts w:asciiTheme="majorHAnsi" w:hAnsiTheme="majorHAnsi" w:cstheme="majorHAnsi"/>
        </w:rPr>
      </w:pPr>
      <w:r w:rsidRPr="00466770">
        <w:rPr>
          <w:rFonts w:asciiTheme="majorHAnsi" w:hAnsiTheme="majorHAnsi" w:cstheme="majorHAnsi"/>
        </w:rPr>
        <w:t xml:space="preserve">Le Point Conseil Budget procède à un traitement de vos données personnelles pour </w:t>
      </w:r>
      <w:r w:rsidR="00C67293" w:rsidRPr="00466770">
        <w:rPr>
          <w:rFonts w:asciiTheme="majorHAnsi" w:hAnsiTheme="majorHAnsi" w:cstheme="majorHAnsi"/>
        </w:rPr>
        <w:t xml:space="preserve">la transmission </w:t>
      </w:r>
      <w:r w:rsidR="00D67E8B" w:rsidRPr="00466770">
        <w:rPr>
          <w:rFonts w:asciiTheme="majorHAnsi" w:hAnsiTheme="majorHAnsi" w:cstheme="majorHAnsi"/>
        </w:rPr>
        <w:t>d</w:t>
      </w:r>
      <w:r w:rsidR="00C67293" w:rsidRPr="00466770">
        <w:rPr>
          <w:rFonts w:asciiTheme="majorHAnsi" w:hAnsiTheme="majorHAnsi" w:cstheme="majorHAnsi"/>
        </w:rPr>
        <w:t xml:space="preserve">’informations entre le PCB et un autre PCB ou acteur partenaire du territoire </w:t>
      </w:r>
      <w:r w:rsidRPr="00466770">
        <w:rPr>
          <w:rFonts w:asciiTheme="majorHAnsi" w:hAnsiTheme="majorHAnsi" w:cstheme="majorHAnsi"/>
        </w:rPr>
        <w:t xml:space="preserve">sur le fondement de l’article 6.1.a du Règlement (UE) 2016/679 du Parlement européen et du Conseil du 27 avril 2016 relatif à la protection des personnes physiques à l'égard du traitement des données à caractère personnel et à la libre circulation de ces données (règlement général sur la protection des données, ou </w:t>
      </w:r>
      <w:proofErr w:type="spellStart"/>
      <w:r w:rsidRPr="00466770">
        <w:rPr>
          <w:rFonts w:asciiTheme="majorHAnsi" w:hAnsiTheme="majorHAnsi" w:cstheme="majorHAnsi"/>
        </w:rPr>
        <w:t>RGPD</w:t>
      </w:r>
      <w:proofErr w:type="spellEnd"/>
      <w:r w:rsidRPr="00466770">
        <w:rPr>
          <w:rFonts w:asciiTheme="majorHAnsi" w:hAnsiTheme="majorHAnsi" w:cstheme="majorHAnsi"/>
        </w:rPr>
        <w:t xml:space="preserve">). </w:t>
      </w:r>
    </w:p>
    <w:p w14:paraId="5B4C8FA5" w14:textId="72E446C0" w:rsidR="007E1271" w:rsidRPr="00466770" w:rsidRDefault="007E1271" w:rsidP="00466770">
      <w:pPr>
        <w:rPr>
          <w:rFonts w:asciiTheme="majorHAnsi" w:hAnsiTheme="majorHAnsi" w:cstheme="majorHAnsi"/>
        </w:rPr>
      </w:pPr>
      <w:r w:rsidRPr="00466770">
        <w:rPr>
          <w:rFonts w:asciiTheme="majorHAnsi" w:hAnsiTheme="majorHAnsi" w:cstheme="majorHAnsi"/>
        </w:rPr>
        <w:t xml:space="preserve">Les données </w:t>
      </w:r>
      <w:r w:rsidR="00C67293" w:rsidRPr="00466770">
        <w:rPr>
          <w:rFonts w:asciiTheme="majorHAnsi" w:hAnsiTheme="majorHAnsi" w:cstheme="majorHAnsi"/>
        </w:rPr>
        <w:t>mentionnées au présent document</w:t>
      </w:r>
      <w:r w:rsidRPr="00466770">
        <w:rPr>
          <w:rFonts w:asciiTheme="majorHAnsi" w:hAnsiTheme="majorHAnsi" w:cstheme="majorHAnsi"/>
        </w:rPr>
        <w:t xml:space="preserve"> sont enregistrées et conservées</w:t>
      </w:r>
      <w:r w:rsidR="00C67293" w:rsidRPr="00466770">
        <w:rPr>
          <w:rFonts w:asciiTheme="majorHAnsi" w:hAnsiTheme="majorHAnsi" w:cstheme="majorHAnsi"/>
        </w:rPr>
        <w:t xml:space="preserve"> durant 2 ans maximum après clôture du dossier</w:t>
      </w:r>
      <w:r w:rsidR="00EC3903" w:rsidRPr="00466770">
        <w:rPr>
          <w:rFonts w:asciiTheme="majorHAnsi" w:hAnsiTheme="majorHAnsi" w:cstheme="majorHAnsi"/>
        </w:rPr>
        <w:t xml:space="preserve"> </w:t>
      </w:r>
      <w:r w:rsidRPr="00466770">
        <w:rPr>
          <w:rFonts w:asciiTheme="majorHAnsi" w:hAnsiTheme="majorHAnsi" w:cstheme="majorHAnsi"/>
        </w:rPr>
        <w:t>[</w:t>
      </w:r>
      <w:r w:rsidR="00C67293" w:rsidRPr="00466770">
        <w:rPr>
          <w:rFonts w:asciiTheme="majorHAnsi" w:hAnsiTheme="majorHAnsi" w:cstheme="majorHAnsi"/>
        </w:rPr>
        <w:t xml:space="preserve">ou préciser autre </w:t>
      </w:r>
      <w:r w:rsidRPr="00466770">
        <w:rPr>
          <w:rFonts w:asciiTheme="majorHAnsi" w:hAnsiTheme="majorHAnsi" w:cstheme="majorHAnsi"/>
        </w:rPr>
        <w:t xml:space="preserve">durée de conservation] et ne peuvent être communiquées qu’aux destinataires suivants : </w:t>
      </w:r>
    </w:p>
    <w:p w14:paraId="71DF51FD" w14:textId="77777777" w:rsidR="007E1271" w:rsidRPr="00466770" w:rsidRDefault="007E1271" w:rsidP="00466770">
      <w:pPr>
        <w:rPr>
          <w:rFonts w:asciiTheme="majorHAnsi" w:hAnsiTheme="majorHAnsi" w:cstheme="majorHAnsi"/>
        </w:rPr>
      </w:pPr>
      <w:r w:rsidRPr="00466770">
        <w:rPr>
          <w:rFonts w:asciiTheme="majorHAnsi" w:hAnsiTheme="majorHAnsi" w:cstheme="majorHAnsi"/>
        </w:rPr>
        <w:t xml:space="preserve">Conformément au </w:t>
      </w:r>
      <w:proofErr w:type="spellStart"/>
      <w:r w:rsidRPr="00466770">
        <w:rPr>
          <w:rFonts w:asciiTheme="majorHAnsi" w:hAnsiTheme="majorHAnsi" w:cstheme="majorHAnsi"/>
        </w:rPr>
        <w:t>RGPD</w:t>
      </w:r>
      <w:proofErr w:type="spellEnd"/>
      <w:r w:rsidRPr="00466770">
        <w:rPr>
          <w:rFonts w:asciiTheme="majorHAnsi" w:hAnsiTheme="majorHAnsi" w:cstheme="majorHAnsi"/>
        </w:rPr>
        <w:t xml:space="preserve"> et à la loi n° 78-17 du 6 janvier 1978 relative à l'informatique, aux fichiers et aux libertés (loi informatique et libertés), vous disposez d’un droit d’accès, de rectification, de portabilité et d’effacement de vos données. </w:t>
      </w:r>
    </w:p>
    <w:p w14:paraId="1F594C8D" w14:textId="77777777" w:rsidR="007E1271" w:rsidRPr="00466770" w:rsidRDefault="007E1271" w:rsidP="00466770">
      <w:pPr>
        <w:rPr>
          <w:rFonts w:asciiTheme="majorHAnsi" w:hAnsiTheme="majorHAnsi" w:cstheme="majorHAnsi"/>
        </w:rPr>
      </w:pPr>
      <w:r w:rsidRPr="00466770">
        <w:rPr>
          <w:rFonts w:asciiTheme="majorHAnsi" w:hAnsiTheme="majorHAnsi" w:cstheme="majorHAnsi"/>
        </w:rPr>
        <w:t xml:space="preserve">Vous pouvez également demander la limitation du traitement de vos données ou retirer votre consentement au traitement de vos données à tout moment. </w:t>
      </w:r>
    </w:p>
    <w:p w14:paraId="3FDA7798" w14:textId="77777777" w:rsidR="007E1271" w:rsidRPr="00466770" w:rsidRDefault="007E1271" w:rsidP="00466770">
      <w:pPr>
        <w:rPr>
          <w:rFonts w:asciiTheme="majorHAnsi" w:hAnsiTheme="majorHAnsi" w:cstheme="majorHAnsi"/>
        </w:rPr>
      </w:pPr>
      <w:r w:rsidRPr="00466770">
        <w:rPr>
          <w:rFonts w:asciiTheme="majorHAnsi" w:hAnsiTheme="majorHAnsi" w:cstheme="majorHAnsi"/>
        </w:rPr>
        <w:t xml:space="preserve">Vous pouvez exercer ces droits, en vous adressant par mail à </w:t>
      </w:r>
      <w:r w:rsidRPr="00466770">
        <w:rPr>
          <w:rFonts w:asciiTheme="majorHAnsi" w:hAnsiTheme="majorHAnsi" w:cstheme="majorHAnsi"/>
          <w:highlight w:val="yellow"/>
        </w:rPr>
        <w:t>[boite fonctionnelle du PCB]</w:t>
      </w:r>
      <w:r w:rsidRPr="00466770">
        <w:rPr>
          <w:rFonts w:asciiTheme="majorHAnsi" w:hAnsiTheme="majorHAnsi" w:cstheme="majorHAnsi"/>
        </w:rPr>
        <w:t xml:space="preserve"> ou par courrier.</w:t>
      </w:r>
    </w:p>
    <w:p w14:paraId="0C573409" w14:textId="510868EA" w:rsidR="000F1037" w:rsidRPr="00466770" w:rsidRDefault="007E1271" w:rsidP="002034A1">
      <w:pPr>
        <w:spacing w:after="240"/>
        <w:rPr>
          <w:rFonts w:asciiTheme="majorHAnsi" w:hAnsiTheme="majorHAnsi" w:cstheme="majorHAnsi"/>
        </w:rPr>
      </w:pPr>
      <w:r w:rsidRPr="00466770">
        <w:rPr>
          <w:rFonts w:asciiTheme="majorHAnsi" w:hAnsiTheme="majorHAnsi" w:cstheme="majorHAnsi"/>
        </w:rPr>
        <w:t>Vous disposez d’un droit d'introduire une réclamation auprès de la Commission nationale de l’informatique et des libertés, si vous considérez que le traitement de données à caractère personnel vous concernant constitue une violation du règlement général sur la protection des données et de la loi informatique et libertés.</w:t>
      </w:r>
    </w:p>
    <w:p w14:paraId="6C2D6424" w14:textId="226B2309" w:rsidR="00EC3903" w:rsidRPr="00466770" w:rsidRDefault="007E1271" w:rsidP="002034A1">
      <w:pPr>
        <w:spacing w:after="240"/>
        <w:rPr>
          <w:rFonts w:asciiTheme="majorHAnsi" w:hAnsiTheme="majorHAnsi" w:cstheme="majorHAnsi"/>
        </w:rPr>
      </w:pPr>
      <w:r w:rsidRPr="00466770">
        <w:rPr>
          <w:rFonts w:ascii="Segoe UI Symbol" w:hAnsi="Segoe UI Symbol" w:cs="Segoe UI Symbol"/>
        </w:rPr>
        <w:t>☐</w:t>
      </w:r>
      <w:r w:rsidRPr="00466770">
        <w:rPr>
          <w:rFonts w:asciiTheme="majorHAnsi" w:hAnsiTheme="majorHAnsi" w:cstheme="majorHAnsi"/>
        </w:rPr>
        <w:t xml:space="preserve"> J’accepte que le Point Conseil Budget procède au traitement de mes données aux fins et selon les modalités qui m’ont été communiquées.</w:t>
      </w:r>
    </w:p>
    <w:p w14:paraId="26B8E741" w14:textId="56D0824D" w:rsidR="00C30FA5" w:rsidRPr="00466770" w:rsidRDefault="00EC3903" w:rsidP="00466770">
      <w:pPr>
        <w:rPr>
          <w:rFonts w:asciiTheme="majorHAnsi" w:hAnsiTheme="majorHAnsi" w:cstheme="majorHAnsi"/>
        </w:rPr>
      </w:pPr>
      <w:r w:rsidRPr="00466770">
        <w:rPr>
          <w:rFonts w:asciiTheme="majorHAnsi" w:hAnsiTheme="majorHAnsi" w:cstheme="majorHAnsi"/>
        </w:rPr>
        <w:t>Nom, d</w:t>
      </w:r>
      <w:r w:rsidR="007E1271" w:rsidRPr="00466770">
        <w:rPr>
          <w:rFonts w:asciiTheme="majorHAnsi" w:hAnsiTheme="majorHAnsi" w:cstheme="majorHAnsi"/>
        </w:rPr>
        <w:t xml:space="preserve">ate et signature : </w:t>
      </w:r>
    </w:p>
    <w:sectPr w:rsidR="00C30FA5" w:rsidRPr="00466770" w:rsidSect="002034A1">
      <w:pgSz w:w="11900" w:h="16840"/>
      <w:pgMar w:top="977" w:right="1417" w:bottom="1417" w:left="1417" w:header="0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4F9B3" w14:textId="77777777" w:rsidR="00A15CDE" w:rsidRDefault="00A15CDE" w:rsidP="003A3245">
      <w:r>
        <w:separator/>
      </w:r>
    </w:p>
  </w:endnote>
  <w:endnote w:type="continuationSeparator" w:id="0">
    <w:p w14:paraId="6496389F" w14:textId="77777777" w:rsidR="00A15CDE" w:rsidRDefault="00A15CDE" w:rsidP="003A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504020202020204"/>
    <w:charset w:val="00"/>
    <w:family w:val="swiss"/>
    <w:notTrueType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F3BC" w14:textId="77777777" w:rsidR="00CC4510" w:rsidRDefault="00CC4510" w:rsidP="00C4224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3A63947" w14:textId="77777777" w:rsidR="00CC4510" w:rsidRDefault="00CC45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CEF6C" w14:textId="51F23A27" w:rsidR="00CC4510" w:rsidRPr="002034A1" w:rsidRDefault="002034A1" w:rsidP="002034A1">
    <w:pPr>
      <w:tabs>
        <w:tab w:val="center" w:pos="4550"/>
        <w:tab w:val="left" w:pos="5818"/>
      </w:tabs>
      <w:ind w:right="260"/>
      <w:rPr>
        <w:rFonts w:asciiTheme="majorHAnsi" w:hAnsiTheme="majorHAnsi" w:cstheme="majorHAnsi"/>
      </w:rPr>
    </w:pPr>
    <w:r w:rsidRPr="002034A1">
      <w:rPr>
        <w:rFonts w:asciiTheme="majorHAnsi" w:hAnsiTheme="majorHAnsi" w:cstheme="majorHAnsi"/>
      </w:rPr>
      <w:fldChar w:fldCharType="begin"/>
    </w:r>
    <w:r w:rsidRPr="002034A1">
      <w:rPr>
        <w:rFonts w:asciiTheme="majorHAnsi" w:hAnsiTheme="majorHAnsi" w:cstheme="majorHAnsi"/>
      </w:rPr>
      <w:instrText>PAGE   \* MERGEFORMAT</w:instrText>
    </w:r>
    <w:r w:rsidRPr="002034A1">
      <w:rPr>
        <w:rFonts w:asciiTheme="majorHAnsi" w:hAnsiTheme="majorHAnsi" w:cstheme="majorHAnsi"/>
      </w:rPr>
      <w:fldChar w:fldCharType="separate"/>
    </w:r>
    <w:r w:rsidR="00B77C7A">
      <w:rPr>
        <w:rFonts w:asciiTheme="majorHAnsi" w:hAnsiTheme="majorHAnsi" w:cstheme="majorHAnsi"/>
        <w:noProof/>
      </w:rPr>
      <w:t>1</w:t>
    </w:r>
    <w:r w:rsidRPr="002034A1">
      <w:rPr>
        <w:rFonts w:asciiTheme="majorHAnsi" w:hAnsiTheme="majorHAnsi" w:cstheme="majorHAnsi"/>
      </w:rPr>
      <w:fldChar w:fldCharType="end"/>
    </w:r>
    <w:r w:rsidRPr="002034A1">
      <w:rPr>
        <w:rFonts w:asciiTheme="majorHAnsi" w:hAnsiTheme="majorHAnsi" w:cstheme="majorHAnsi"/>
      </w:rPr>
      <w:t xml:space="preserve"> sur </w:t>
    </w:r>
    <w:r w:rsidRPr="002034A1">
      <w:rPr>
        <w:rFonts w:asciiTheme="majorHAnsi" w:hAnsiTheme="majorHAnsi" w:cstheme="majorHAnsi"/>
      </w:rPr>
      <w:fldChar w:fldCharType="begin"/>
    </w:r>
    <w:r w:rsidRPr="002034A1">
      <w:rPr>
        <w:rFonts w:asciiTheme="majorHAnsi" w:hAnsiTheme="majorHAnsi" w:cstheme="majorHAnsi"/>
      </w:rPr>
      <w:instrText>NUMPAGES  \* Arabic  \* MERGEFORMAT</w:instrText>
    </w:r>
    <w:r w:rsidRPr="002034A1">
      <w:rPr>
        <w:rFonts w:asciiTheme="majorHAnsi" w:hAnsiTheme="majorHAnsi" w:cstheme="majorHAnsi"/>
      </w:rPr>
      <w:fldChar w:fldCharType="separate"/>
    </w:r>
    <w:r w:rsidR="00B77C7A">
      <w:rPr>
        <w:rFonts w:asciiTheme="majorHAnsi" w:hAnsiTheme="majorHAnsi" w:cstheme="majorHAnsi"/>
        <w:noProof/>
      </w:rPr>
      <w:t>4</w:t>
    </w:r>
    <w:r w:rsidRPr="002034A1">
      <w:rPr>
        <w:rFonts w:asciiTheme="majorHAnsi" w:hAnsiTheme="majorHAnsi" w:cs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A9D5" w14:textId="77777777" w:rsidR="00A15CDE" w:rsidRDefault="00A15CDE" w:rsidP="003A3245">
      <w:r>
        <w:separator/>
      </w:r>
    </w:p>
  </w:footnote>
  <w:footnote w:type="continuationSeparator" w:id="0">
    <w:p w14:paraId="2F28F262" w14:textId="77777777" w:rsidR="00A15CDE" w:rsidRDefault="00A15CDE" w:rsidP="003A3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5FDB"/>
    <w:multiLevelType w:val="hybridMultilevel"/>
    <w:tmpl w:val="1C24F730"/>
    <w:lvl w:ilvl="0" w:tplc="1F0EB31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463E0"/>
    <w:multiLevelType w:val="hybridMultilevel"/>
    <w:tmpl w:val="C8588248"/>
    <w:lvl w:ilvl="0" w:tplc="1F0EB31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57A83"/>
    <w:multiLevelType w:val="multilevel"/>
    <w:tmpl w:val="6CA8ED6A"/>
    <w:lvl w:ilvl="0">
      <w:start w:val="1"/>
      <w:numFmt w:val="decimal"/>
      <w:lvlText w:val="%1."/>
      <w:lvlJc w:val="left"/>
      <w:pPr>
        <w:ind w:left="284" w:hanging="284"/>
      </w:pPr>
      <w:rPr>
        <w:rFonts w:ascii="Century Gothic" w:hAnsi="Century Gothic" w:hint="default"/>
        <w:b/>
        <w:i w:val="0"/>
        <w:caps/>
        <w:sz w:val="36"/>
      </w:rPr>
    </w:lvl>
    <w:lvl w:ilvl="1">
      <w:start w:val="1"/>
      <w:numFmt w:val="decimal"/>
      <w:pStyle w:val="Titre2"/>
      <w:lvlText w:val="%1.%2"/>
      <w:lvlJc w:val="left"/>
      <w:pPr>
        <w:ind w:left="3970" w:hanging="567"/>
      </w:pPr>
      <w:rPr>
        <w:rFonts w:ascii="Century Gothic" w:hAnsi="Century Gothic" w:hint="default"/>
        <w:b w:val="0"/>
        <w:i w:val="0"/>
        <w:caps/>
        <w:color w:val="4F81BD" w:themeColor="accent1"/>
        <w:sz w:val="32"/>
      </w:rPr>
    </w:lvl>
    <w:lvl w:ilvl="2">
      <w:start w:val="1"/>
      <w:numFmt w:val="decimal"/>
      <w:pStyle w:val="Titre3"/>
      <w:lvlText w:val="%1.%2.%3"/>
      <w:lvlJc w:val="left"/>
      <w:pPr>
        <w:ind w:left="1418" w:hanging="1134"/>
      </w:pPr>
      <w:rPr>
        <w:rFonts w:ascii="Century Gothic" w:hAnsi="Century Gothic" w:hint="default"/>
        <w:b w:val="0"/>
        <w:i w:val="0"/>
        <w:sz w:val="28"/>
      </w:rPr>
    </w:lvl>
    <w:lvl w:ilvl="3">
      <w:start w:val="1"/>
      <w:numFmt w:val="decimal"/>
      <w:pStyle w:val="Titre4"/>
      <w:lvlText w:val="%1.%2.%3.%4"/>
      <w:lvlJc w:val="left"/>
      <w:pPr>
        <w:ind w:left="1418" w:hanging="1134"/>
      </w:pPr>
      <w:rPr>
        <w:rFonts w:ascii="Century Gothic" w:hAnsi="Century Gothic" w:hint="default"/>
        <w:b/>
        <w:i w:val="0"/>
        <w:sz w:val="24"/>
      </w:rPr>
    </w:lvl>
    <w:lvl w:ilvl="4">
      <w:start w:val="1"/>
      <w:numFmt w:val="decimal"/>
      <w:pStyle w:val="Titre5"/>
      <w:lvlText w:val="%1.%2.%3.%4.%5"/>
      <w:lvlJc w:val="left"/>
      <w:pPr>
        <w:ind w:left="1418" w:hanging="1134"/>
      </w:pPr>
      <w:rPr>
        <w:rFonts w:ascii="Century Gothic" w:hAnsi="Century Gothic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C9F417B"/>
    <w:multiLevelType w:val="hybridMultilevel"/>
    <w:tmpl w:val="347A828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50608867">
    <w:abstractNumId w:val="1"/>
  </w:num>
  <w:num w:numId="2" w16cid:durableId="3107931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9937613">
    <w:abstractNumId w:val="2"/>
  </w:num>
  <w:num w:numId="4" w16cid:durableId="105732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B9"/>
    <w:rsid w:val="00044136"/>
    <w:rsid w:val="000A1C3C"/>
    <w:rsid w:val="000C1A98"/>
    <w:rsid w:val="000D78C7"/>
    <w:rsid w:val="000F093A"/>
    <w:rsid w:val="000F1037"/>
    <w:rsid w:val="001070DE"/>
    <w:rsid w:val="001724D5"/>
    <w:rsid w:val="001C5153"/>
    <w:rsid w:val="001F07F4"/>
    <w:rsid w:val="002034A1"/>
    <w:rsid w:val="00340329"/>
    <w:rsid w:val="00393867"/>
    <w:rsid w:val="003A3245"/>
    <w:rsid w:val="00433FEC"/>
    <w:rsid w:val="004446FB"/>
    <w:rsid w:val="00466770"/>
    <w:rsid w:val="00475955"/>
    <w:rsid w:val="004B1FB3"/>
    <w:rsid w:val="00571E6B"/>
    <w:rsid w:val="005B1FEB"/>
    <w:rsid w:val="0060424A"/>
    <w:rsid w:val="0061216C"/>
    <w:rsid w:val="00647AE7"/>
    <w:rsid w:val="00664DB9"/>
    <w:rsid w:val="006663E7"/>
    <w:rsid w:val="007668E5"/>
    <w:rsid w:val="00782EA7"/>
    <w:rsid w:val="007A7803"/>
    <w:rsid w:val="007E1271"/>
    <w:rsid w:val="007F1132"/>
    <w:rsid w:val="00884FB9"/>
    <w:rsid w:val="008C6FF3"/>
    <w:rsid w:val="008E2855"/>
    <w:rsid w:val="009559C7"/>
    <w:rsid w:val="00A11323"/>
    <w:rsid w:val="00A15CDE"/>
    <w:rsid w:val="00A340F7"/>
    <w:rsid w:val="00A3520A"/>
    <w:rsid w:val="00A55DE1"/>
    <w:rsid w:val="00A8423A"/>
    <w:rsid w:val="00A85B76"/>
    <w:rsid w:val="00B77C7A"/>
    <w:rsid w:val="00BC4D66"/>
    <w:rsid w:val="00C30FA5"/>
    <w:rsid w:val="00C42244"/>
    <w:rsid w:val="00C67293"/>
    <w:rsid w:val="00CA319A"/>
    <w:rsid w:val="00CC4510"/>
    <w:rsid w:val="00CD6231"/>
    <w:rsid w:val="00D67E8B"/>
    <w:rsid w:val="00E003A1"/>
    <w:rsid w:val="00E478C2"/>
    <w:rsid w:val="00EC1B7C"/>
    <w:rsid w:val="00EC3903"/>
    <w:rsid w:val="00F5253A"/>
    <w:rsid w:val="00F7621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79B766"/>
  <w14:defaultImageDpi w14:val="300"/>
  <w15:docId w15:val="{1E924A1A-B191-40A0-AB16-6F5C3EC0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2"/>
    <w:qFormat/>
    <w:rsid w:val="00466770"/>
    <w:pPr>
      <w:keepNext/>
      <w:keepLines/>
      <w:spacing w:line="276" w:lineRule="auto"/>
      <w:outlineLvl w:val="0"/>
    </w:pPr>
    <w:rPr>
      <w:rFonts w:ascii="Century Gothic" w:eastAsiaTheme="majorEastAsia" w:hAnsi="Century Gothic" w:cstheme="majorBidi"/>
      <w:b/>
      <w:caps/>
      <w:smallCaps/>
      <w:noProof/>
      <w:color w:val="1F497D"/>
      <w:sz w:val="36"/>
      <w:szCs w:val="32"/>
    </w:rPr>
  </w:style>
  <w:style w:type="paragraph" w:styleId="Titre2">
    <w:name w:val="heading 2"/>
    <w:basedOn w:val="Normal"/>
    <w:next w:val="Normal"/>
    <w:link w:val="Titre2Car"/>
    <w:autoRedefine/>
    <w:uiPriority w:val="2"/>
    <w:unhideWhenUsed/>
    <w:qFormat/>
    <w:rsid w:val="000F093A"/>
    <w:pPr>
      <w:keepNext/>
      <w:keepLines/>
      <w:numPr>
        <w:ilvl w:val="1"/>
        <w:numId w:val="3"/>
      </w:numPr>
      <w:shd w:val="clear" w:color="auto" w:fill="FFFFFF" w:themeFill="background1"/>
      <w:tabs>
        <w:tab w:val="left" w:pos="851"/>
      </w:tabs>
      <w:spacing w:line="276" w:lineRule="auto"/>
      <w:ind w:left="567"/>
      <w:outlineLvl w:val="1"/>
    </w:pPr>
    <w:rPr>
      <w:rFonts w:ascii="Century Gothic" w:eastAsiaTheme="majorEastAsia" w:hAnsi="Century Gothic" w:cstheme="majorBidi"/>
      <w:smallCaps/>
      <w:color w:val="4F81BD" w:themeColor="accent1"/>
      <w:sz w:val="36"/>
      <w:szCs w:val="26"/>
      <w:lang w:eastAsia="en-US"/>
    </w:rPr>
  </w:style>
  <w:style w:type="paragraph" w:styleId="Titre3">
    <w:name w:val="heading 3"/>
    <w:basedOn w:val="Normal"/>
    <w:next w:val="Normal"/>
    <w:link w:val="Titre3Car"/>
    <w:autoRedefine/>
    <w:uiPriority w:val="2"/>
    <w:unhideWhenUsed/>
    <w:qFormat/>
    <w:rsid w:val="000F093A"/>
    <w:pPr>
      <w:keepNext/>
      <w:keepLines/>
      <w:numPr>
        <w:ilvl w:val="2"/>
        <w:numId w:val="3"/>
      </w:numPr>
      <w:spacing w:line="276" w:lineRule="auto"/>
      <w:outlineLvl w:val="2"/>
    </w:pPr>
    <w:rPr>
      <w:rFonts w:ascii="Century Gothic" w:hAnsi="Century Gothic" w:cstheme="majorBidi"/>
      <w:i/>
      <w:smallCaps/>
      <w:sz w:val="28"/>
      <w:lang w:eastAsia="en-US"/>
    </w:rPr>
  </w:style>
  <w:style w:type="paragraph" w:styleId="Titre4">
    <w:name w:val="heading 4"/>
    <w:basedOn w:val="Normal"/>
    <w:next w:val="Normal"/>
    <w:link w:val="Titre4Car"/>
    <w:autoRedefine/>
    <w:uiPriority w:val="2"/>
    <w:unhideWhenUsed/>
    <w:qFormat/>
    <w:rsid w:val="000F093A"/>
    <w:pPr>
      <w:keepNext/>
      <w:keepLines/>
      <w:numPr>
        <w:ilvl w:val="3"/>
        <w:numId w:val="3"/>
      </w:numPr>
      <w:spacing w:line="276" w:lineRule="auto"/>
      <w:outlineLvl w:val="3"/>
    </w:pPr>
    <w:rPr>
      <w:rFonts w:ascii="Century Gothic" w:eastAsiaTheme="majorEastAsia" w:hAnsi="Century Gothic" w:cstheme="majorBidi"/>
      <w:b/>
      <w:iCs/>
      <w:szCs w:val="20"/>
      <w:lang w:eastAsia="en-US"/>
    </w:rPr>
  </w:style>
  <w:style w:type="paragraph" w:styleId="Titre5">
    <w:name w:val="heading 5"/>
    <w:basedOn w:val="Titre4"/>
    <w:next w:val="Normal"/>
    <w:link w:val="Titre5Car"/>
    <w:autoRedefine/>
    <w:uiPriority w:val="2"/>
    <w:unhideWhenUsed/>
    <w:qFormat/>
    <w:rsid w:val="000F093A"/>
    <w:pPr>
      <w:numPr>
        <w:ilvl w:val="4"/>
      </w:numPr>
      <w:outlineLvl w:val="4"/>
    </w:pPr>
    <w:rPr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07967"/>
    <w:rPr>
      <w:rFonts w:ascii="Lucida Grande" w:hAnsi="Lucida Grande"/>
      <w:sz w:val="18"/>
      <w:szCs w:val="18"/>
    </w:rPr>
  </w:style>
  <w:style w:type="paragraph" w:styleId="Corpsdetexte2">
    <w:name w:val="Body Text 2"/>
    <w:aliases w:val="ti2"/>
    <w:basedOn w:val="Normal"/>
    <w:autoRedefine/>
    <w:rsid w:val="00A66C3B"/>
    <w:pPr>
      <w:spacing w:after="360"/>
      <w:jc w:val="center"/>
    </w:pPr>
    <w:rPr>
      <w:rFonts w:ascii="Helvetica" w:hAnsi="Helvetica" w:cs="Tahoma"/>
      <w:color w:val="FF6600"/>
      <w:sz w:val="48"/>
    </w:rPr>
  </w:style>
  <w:style w:type="paragraph" w:styleId="En-tte">
    <w:name w:val="header"/>
    <w:basedOn w:val="Normal"/>
    <w:link w:val="En-tteCar"/>
    <w:uiPriority w:val="99"/>
    <w:unhideWhenUsed/>
    <w:rsid w:val="003A32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3245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A32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3245"/>
    <w:rPr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340329"/>
  </w:style>
  <w:style w:type="paragraph" w:styleId="Corpsdetexte">
    <w:name w:val="Body Text"/>
    <w:basedOn w:val="Normal"/>
    <w:link w:val="CorpsdetexteCar"/>
    <w:uiPriority w:val="99"/>
    <w:semiHidden/>
    <w:unhideWhenUsed/>
    <w:rsid w:val="00C30FA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30FA5"/>
    <w:rPr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rsid w:val="00C30F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C30FA5"/>
    <w:pPr>
      <w:jc w:val="both"/>
    </w:pPr>
    <w:rPr>
      <w:rFonts w:ascii="Century Gothic" w:eastAsiaTheme="minorHAnsi" w:hAnsi="Century Gothic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C30FA5"/>
    <w:rPr>
      <w:rFonts w:ascii="Century Gothic" w:eastAsiaTheme="minorHAnsi" w:hAnsi="Century Gothic" w:cstheme="minorBidi"/>
      <w:lang w:eastAsia="en-US"/>
    </w:rPr>
  </w:style>
  <w:style w:type="paragraph" w:styleId="Paragraphedeliste">
    <w:name w:val="List Paragraph"/>
    <w:aliases w:val="Bullet Niv 1,Listes,Inter2,Liste couleur - Accent 12,Liste 1"/>
    <w:basedOn w:val="Normal"/>
    <w:link w:val="ParagraphedelisteCar"/>
    <w:uiPriority w:val="34"/>
    <w:qFormat/>
    <w:rsid w:val="00C30FA5"/>
    <w:pPr>
      <w:spacing w:line="276" w:lineRule="auto"/>
      <w:ind w:left="720"/>
      <w:contextualSpacing/>
      <w:jc w:val="both"/>
    </w:pPr>
    <w:rPr>
      <w:rFonts w:ascii="Century Gothic" w:eastAsiaTheme="minorHAnsi" w:hAnsi="Century Gothic" w:cstheme="minorBidi"/>
      <w:sz w:val="20"/>
      <w:szCs w:val="20"/>
      <w:lang w:eastAsia="en-US"/>
    </w:rPr>
  </w:style>
  <w:style w:type="table" w:styleId="Grilledutableau">
    <w:name w:val="Table Grid"/>
    <w:aliases w:val="Tableau"/>
    <w:basedOn w:val="TableauNormal"/>
    <w:uiPriority w:val="59"/>
    <w:rsid w:val="00C30FA5"/>
    <w:rPr>
      <w:rFonts w:ascii="Century Gothic" w:eastAsiaTheme="minorHAnsi" w:hAnsi="Century Gothic" w:cstheme="minorBidi"/>
      <w:color w:val="1F497D" w:themeColor="text2"/>
      <w:lang w:eastAsia="en-US"/>
    </w:rPr>
    <w:tblPr>
      <w:tblBorders>
        <w:top w:val="single" w:sz="4" w:space="0" w:color="0F243E" w:themeColor="text2" w:themeShade="80"/>
        <w:left w:val="single" w:sz="4" w:space="0" w:color="0F243E" w:themeColor="text2" w:themeShade="80"/>
        <w:bottom w:val="single" w:sz="4" w:space="0" w:color="0F243E" w:themeColor="text2" w:themeShade="80"/>
        <w:right w:val="single" w:sz="4" w:space="0" w:color="0F243E" w:themeColor="text2" w:themeShade="80"/>
        <w:insideH w:val="single" w:sz="4" w:space="0" w:color="0F243E" w:themeColor="text2" w:themeShade="80"/>
        <w:insideV w:val="single" w:sz="4" w:space="0" w:color="0F243E" w:themeColor="text2" w:themeShade="80"/>
      </w:tblBorders>
    </w:tblPr>
    <w:trPr>
      <w:tblHeader/>
    </w:trPr>
    <w:tcPr>
      <w:vAlign w:val="center"/>
    </w:tcPr>
  </w:style>
  <w:style w:type="character" w:customStyle="1" w:styleId="ParagraphedelisteCar">
    <w:name w:val="Paragraphe de liste Car"/>
    <w:aliases w:val="Bullet Niv 1 Car,Listes Car,Inter2 Car,Liste couleur - Accent 12 Car,Liste 1 Car"/>
    <w:link w:val="Paragraphedeliste"/>
    <w:uiPriority w:val="34"/>
    <w:rsid w:val="00C30FA5"/>
    <w:rPr>
      <w:rFonts w:ascii="Century Gothic" w:eastAsiaTheme="minorHAnsi" w:hAnsi="Century Gothic" w:cstheme="minorBidi"/>
      <w:lang w:eastAsia="en-US"/>
    </w:rPr>
  </w:style>
  <w:style w:type="character" w:customStyle="1" w:styleId="Titre1Car">
    <w:name w:val="Titre 1 Car"/>
    <w:basedOn w:val="Policepardfaut"/>
    <w:link w:val="Titre1"/>
    <w:uiPriority w:val="2"/>
    <w:rsid w:val="00466770"/>
    <w:rPr>
      <w:rFonts w:ascii="Century Gothic" w:eastAsiaTheme="majorEastAsia" w:hAnsi="Century Gothic" w:cstheme="majorBidi"/>
      <w:b/>
      <w:caps/>
      <w:smallCaps/>
      <w:noProof/>
      <w:color w:val="1F497D"/>
      <w:sz w:val="36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2"/>
    <w:rsid w:val="000F093A"/>
    <w:rPr>
      <w:rFonts w:ascii="Century Gothic" w:eastAsiaTheme="majorEastAsia" w:hAnsi="Century Gothic" w:cstheme="majorBidi"/>
      <w:smallCaps/>
      <w:color w:val="4F81BD" w:themeColor="accent1"/>
      <w:sz w:val="36"/>
      <w:szCs w:val="26"/>
      <w:shd w:val="clear" w:color="auto" w:fill="FFFFFF" w:themeFill="background1"/>
      <w:lang w:eastAsia="en-US"/>
    </w:rPr>
  </w:style>
  <w:style w:type="character" w:customStyle="1" w:styleId="Titre3Car">
    <w:name w:val="Titre 3 Car"/>
    <w:basedOn w:val="Policepardfaut"/>
    <w:link w:val="Titre3"/>
    <w:uiPriority w:val="2"/>
    <w:rsid w:val="000F093A"/>
    <w:rPr>
      <w:rFonts w:ascii="Century Gothic" w:hAnsi="Century Gothic" w:cstheme="majorBidi"/>
      <w:i/>
      <w:smallCaps/>
      <w:sz w:val="28"/>
      <w:szCs w:val="24"/>
      <w:lang w:eastAsia="en-US"/>
    </w:rPr>
  </w:style>
  <w:style w:type="character" w:customStyle="1" w:styleId="Titre4Car">
    <w:name w:val="Titre 4 Car"/>
    <w:basedOn w:val="Policepardfaut"/>
    <w:link w:val="Titre4"/>
    <w:uiPriority w:val="2"/>
    <w:rsid w:val="000F093A"/>
    <w:rPr>
      <w:rFonts w:ascii="Century Gothic" w:eastAsiaTheme="majorEastAsia" w:hAnsi="Century Gothic" w:cstheme="majorBidi"/>
      <w:b/>
      <w:iCs/>
      <w:sz w:val="24"/>
      <w:lang w:eastAsia="en-US"/>
    </w:rPr>
  </w:style>
  <w:style w:type="character" w:customStyle="1" w:styleId="Titre5Car">
    <w:name w:val="Titre 5 Car"/>
    <w:basedOn w:val="Policepardfaut"/>
    <w:link w:val="Titre5"/>
    <w:uiPriority w:val="2"/>
    <w:rsid w:val="000F093A"/>
    <w:rPr>
      <w:rFonts w:ascii="Century Gothic" w:eastAsiaTheme="majorEastAsia" w:hAnsi="Century Gothic" w:cstheme="majorBidi"/>
      <w:b/>
      <w:iCs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0F093A"/>
    <w:rPr>
      <w:rFonts w:asciiTheme="minorHAnsi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F093A"/>
    <w:rPr>
      <w:rFonts w:asciiTheme="minorHAnsi" w:hAnsiTheme="minorHAnsi" w:cstheme="minorBidi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0F093A"/>
    <w:rPr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1132"/>
    <w:pPr>
      <w:jc w:val="left"/>
    </w:pPr>
    <w:rPr>
      <w:rFonts w:ascii="Times New Roman" w:eastAsiaTheme="minorEastAsia" w:hAnsi="Times New Roman" w:cs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1132"/>
    <w:rPr>
      <w:rFonts w:ascii="Century Gothic" w:eastAsiaTheme="minorHAnsi" w:hAnsi="Century Gothic" w:cstheme="minorBidi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3D51E8A2A1542B92E6DEBF153ABC4" ma:contentTypeVersion="0" ma:contentTypeDescription="Crée un document." ma:contentTypeScope="" ma:versionID="31c141cc36af34293d87a03b03c07870">
  <xsd:schema xmlns:xsd="http://www.w3.org/2001/XMLSchema" xmlns:p="http://schemas.microsoft.com/office/2006/metadata/properties" targetNamespace="http://schemas.microsoft.com/office/2006/metadata/properties" ma:root="true" ma:fieldsID="75019ab185b48580fc336df4da24a70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B1B2E-7071-45E0-B8FB-FDBAAE3D2CD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44FE59B-11F7-4B31-885A-1E172E3EE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A8607-0B8D-4D15-96A7-D90382257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20EB679-9640-4773-A74D-A10DAEE3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MacPro 3</dc:creator>
  <cp:lastModifiedBy>LAZARINI Eline (DGSER DEF)</cp:lastModifiedBy>
  <cp:revision>4</cp:revision>
  <cp:lastPrinted>2016-04-28T16:55:00Z</cp:lastPrinted>
  <dcterms:created xsi:type="dcterms:W3CDTF">2025-06-11T14:11:00Z</dcterms:created>
  <dcterms:modified xsi:type="dcterms:W3CDTF">2025-09-02T15:13:00Z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0x010100ED13D51E8A2A1542B92E6DEBF153ABC4</vt:lpwstr>
  </property>
  <property fmtid="{D5CDD505-2E9C-101B-9397-08002B2CF9AE}" pid="3" name="MSIP_Label_c08f1332-2cfb-404a-934f-6a2bfd1bd80c_Enabled">
    <vt:lpwstr>true</vt:lpwstr>
  </property>
  <property fmtid="{D5CDD505-2E9C-101B-9397-08002B2CF9AE}" pid="4" name="MSIP_Label_c08f1332-2cfb-404a-934f-6a2bfd1bd80c_SetDate">
    <vt:lpwstr>2025-09-02T15:11:56Z</vt:lpwstr>
  </property>
  <property fmtid="{D5CDD505-2E9C-101B-9397-08002B2CF9AE}" pid="5" name="MSIP_Label_c08f1332-2cfb-404a-934f-6a2bfd1bd80c_Method">
    <vt:lpwstr>Privileged</vt:lpwstr>
  </property>
  <property fmtid="{D5CDD505-2E9C-101B-9397-08002B2CF9AE}" pid="6" name="MSIP_Label_c08f1332-2cfb-404a-934f-6a2bfd1bd80c_Name">
    <vt:lpwstr>BDF-PUBLIC-Sans-Marquage</vt:lpwstr>
  </property>
  <property fmtid="{D5CDD505-2E9C-101B-9397-08002B2CF9AE}" pid="7" name="MSIP_Label_c08f1332-2cfb-404a-934f-6a2bfd1bd80c_SiteId">
    <vt:lpwstr>e6599448-62a0-418e-8930-d00d8d5682c2</vt:lpwstr>
  </property>
  <property fmtid="{D5CDD505-2E9C-101B-9397-08002B2CF9AE}" pid="8" name="MSIP_Label_c08f1332-2cfb-404a-934f-6a2bfd1bd80c_ActionId">
    <vt:lpwstr>f42ed772-5d28-4b6c-97c5-c837242f9df2</vt:lpwstr>
  </property>
  <property fmtid="{D5CDD505-2E9C-101B-9397-08002B2CF9AE}" pid="9" name="MSIP_Label_c08f1332-2cfb-404a-934f-6a2bfd1bd80c_ContentBits">
    <vt:lpwstr>0</vt:lpwstr>
  </property>
  <property fmtid="{D5CDD505-2E9C-101B-9397-08002B2CF9AE}" pid="10" name="MSIP_Label_c08f1332-2cfb-404a-934f-6a2bfd1bd80c_Tag">
    <vt:lpwstr>10, 0, 1, 1</vt:lpwstr>
  </property>
</Properties>
</file>